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BE" w:rsidRDefault="008A01BE" w:rsidP="008A01BE">
      <w:pPr>
        <w:spacing w:after="0"/>
        <w:ind w:left="20"/>
        <w:jc w:val="center"/>
      </w:pPr>
      <w:bookmarkStart w:id="0" w:name="bookmark0"/>
      <w:r>
        <w:rPr>
          <w:rStyle w:val="10"/>
          <w:rFonts w:eastAsiaTheme="minorHAnsi"/>
          <w:b w:val="0"/>
          <w:bCs w:val="0"/>
        </w:rPr>
        <w:t>Аннотация к рабочей программе образовательной деятельности</w:t>
      </w:r>
      <w:r>
        <w:rPr>
          <w:rStyle w:val="10"/>
          <w:rFonts w:eastAsiaTheme="minorHAnsi"/>
          <w:b w:val="0"/>
          <w:bCs w:val="0"/>
        </w:rPr>
        <w:br/>
        <w:t>в старшей группы (детей с 5-6 лет)</w:t>
      </w:r>
      <w:bookmarkEnd w:id="0"/>
    </w:p>
    <w:p w:rsidR="008A01BE" w:rsidRDefault="008A01BE" w:rsidP="008A01BE">
      <w:pPr>
        <w:spacing w:after="0"/>
        <w:ind w:left="20"/>
        <w:jc w:val="center"/>
      </w:pPr>
      <w:bookmarkStart w:id="1" w:name="bookmark1"/>
      <w:r>
        <w:rPr>
          <w:rStyle w:val="10"/>
          <w:rFonts w:eastAsiaTheme="minorHAnsi"/>
          <w:b w:val="0"/>
          <w:bCs w:val="0"/>
        </w:rPr>
        <w:t>МБДОУ «Детский сад № 65»</w:t>
      </w:r>
      <w:bookmarkEnd w:id="1"/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 xml:space="preserve">Рабочая программа образовательной деятельности с </w:t>
      </w:r>
      <w:r w:rsidRPr="008A01BE">
        <w:rPr>
          <w:rStyle w:val="21"/>
        </w:rPr>
        <w:t xml:space="preserve">детьми старшей группы (с 5-6 лет) </w:t>
      </w:r>
      <w:r w:rsidRPr="008A01BE">
        <w:rPr>
          <w:sz w:val="24"/>
          <w:szCs w:val="24"/>
        </w:rPr>
        <w:t>разработана в соответствии с Основной образовательной программой дошкольного об</w:t>
      </w:r>
      <w:r>
        <w:rPr>
          <w:sz w:val="24"/>
          <w:szCs w:val="24"/>
        </w:rPr>
        <w:t>разования МБДОУ «Детский сад №65</w:t>
      </w:r>
      <w:r w:rsidRPr="008A01BE">
        <w:rPr>
          <w:sz w:val="24"/>
          <w:szCs w:val="24"/>
        </w:rPr>
        <w:t xml:space="preserve">», в основу которой легла </w:t>
      </w:r>
      <w:r w:rsidRPr="008A01BE">
        <w:rPr>
          <w:rStyle w:val="22"/>
        </w:rPr>
        <w:t>комплексная программа</w:t>
      </w:r>
      <w:r w:rsidRPr="008A01BE">
        <w:rPr>
          <w:sz w:val="24"/>
          <w:szCs w:val="24"/>
        </w:rPr>
        <w:t xml:space="preserve"> «От рождения до школы. Основная образовательная программы дошкольного образования» под редакцией Н.Е. </w:t>
      </w:r>
      <w:proofErr w:type="spellStart"/>
      <w:r w:rsidRPr="008A01BE">
        <w:rPr>
          <w:sz w:val="24"/>
          <w:szCs w:val="24"/>
        </w:rPr>
        <w:t>Вераксы</w:t>
      </w:r>
      <w:proofErr w:type="spellEnd"/>
      <w:r w:rsidRPr="008A01BE">
        <w:rPr>
          <w:sz w:val="24"/>
          <w:szCs w:val="24"/>
        </w:rPr>
        <w:t>, Т.С. Комаровой,</w:t>
      </w:r>
      <w:r>
        <w:rPr>
          <w:sz w:val="24"/>
          <w:szCs w:val="24"/>
        </w:rPr>
        <w:t xml:space="preserve"> </w:t>
      </w:r>
      <w:r w:rsidRPr="008A01BE">
        <w:rPr>
          <w:sz w:val="24"/>
          <w:szCs w:val="24"/>
        </w:rPr>
        <w:t>М.А. Васильевой. - М.: Мозаика-Синтез, 2017 и используемой в ДОУ.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Программа обеспечивает разностороннее развитие детей в возрасте от 5-6 лет возрасте с учетом их возрастных и индивидуальных особенностей по основным направлениям детей данного возраста: физическому, социально-коммуникатив</w:t>
      </w:r>
      <w:r>
        <w:rPr>
          <w:sz w:val="24"/>
          <w:szCs w:val="24"/>
        </w:rPr>
        <w:t>ному, познавательному, речевому</w:t>
      </w:r>
      <w:r w:rsidRPr="008A01BE">
        <w:rPr>
          <w:sz w:val="24"/>
          <w:szCs w:val="24"/>
        </w:rPr>
        <w:t>, художественно - эстетическому.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Срок реализации Программы — 1 год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старшей группы.</w:t>
      </w:r>
    </w:p>
    <w:p w:rsidR="008A01BE" w:rsidRPr="008A01BE" w:rsidRDefault="008A01BE" w:rsidP="00C40BEC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</w:t>
      </w:r>
      <w:r w:rsidR="00C40BEC">
        <w:rPr>
          <w:sz w:val="24"/>
          <w:szCs w:val="24"/>
        </w:rPr>
        <w:t>ной образовательной организации.</w:t>
      </w:r>
      <w:bookmarkStart w:id="2" w:name="_GoBack"/>
      <w:bookmarkEnd w:id="2"/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старшего дошкольного возраста.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rStyle w:val="22"/>
        </w:rPr>
        <w:t>Целью Программы</w:t>
      </w:r>
      <w:r w:rsidRPr="008A01BE">
        <w:rPr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A01BE" w:rsidRPr="008A01BE" w:rsidRDefault="008A01BE" w:rsidP="008A01BE">
      <w:pPr>
        <w:pStyle w:val="30"/>
        <w:shd w:val="clear" w:color="auto" w:fill="auto"/>
        <w:tabs>
          <w:tab w:val="left" w:pos="8505"/>
        </w:tabs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Цели Программы достигаются через решение следующих задач: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>1. Забота о здоровье, эмоциональном благополучии и своевременном всесто</w:t>
      </w:r>
      <w:r>
        <w:rPr>
          <w:rFonts w:ascii="Times New Roman" w:hAnsi="Times New Roman" w:cs="Times New Roman"/>
          <w:sz w:val="24"/>
          <w:szCs w:val="24"/>
        </w:rPr>
        <w:t>роннем развитии каждого ребенка</w:t>
      </w:r>
      <w:r w:rsidRPr="008A01BE">
        <w:rPr>
          <w:rFonts w:ascii="Times New Roman" w:hAnsi="Times New Roman" w:cs="Times New Roman"/>
          <w:sz w:val="24"/>
          <w:szCs w:val="24"/>
        </w:rPr>
        <w:t>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A01BE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01BE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BE"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 другими детьми, взрослыми и миром.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lastRenderedPageBreak/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A01BE" w:rsidRPr="008A01BE" w:rsidRDefault="008A01BE" w:rsidP="008A01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rStyle w:val="23"/>
        </w:rPr>
        <w:t>Реализация Программы</w:t>
      </w:r>
      <w:r w:rsidRPr="008A01BE">
        <w:rPr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8A01BE">
        <w:rPr>
          <w:rStyle w:val="22"/>
        </w:rPr>
        <w:t>видах деятельности</w:t>
      </w:r>
      <w:r w:rsidRPr="008A01BE">
        <w:rPr>
          <w:rStyle w:val="23"/>
        </w:rPr>
        <w:t>.</w:t>
      </w:r>
      <w:r w:rsidRPr="008A01BE">
        <w:rPr>
          <w:sz w:val="24"/>
          <w:szCs w:val="24"/>
        </w:rPr>
        <w:t xml:space="preserve"> Для детей дошкольного возраста это: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24"/>
          <w:tab w:val="left" w:pos="8505"/>
        </w:tabs>
        <w:spacing w:before="0"/>
        <w:ind w:right="-1"/>
        <w:jc w:val="both"/>
        <w:rPr>
          <w:sz w:val="24"/>
          <w:szCs w:val="24"/>
        </w:rPr>
      </w:pPr>
      <w:r w:rsidRPr="008A01BE">
        <w:rPr>
          <w:rStyle w:val="23"/>
        </w:rPr>
        <w:t>игровая деятельность;</w:t>
      </w:r>
      <w:r w:rsidRPr="008A01BE">
        <w:rPr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spacing w:before="0"/>
        <w:ind w:right="-1"/>
        <w:jc w:val="both"/>
        <w:rPr>
          <w:sz w:val="24"/>
          <w:szCs w:val="24"/>
        </w:rPr>
      </w:pPr>
      <w:r w:rsidRPr="008A01BE">
        <w:rPr>
          <w:rStyle w:val="23"/>
        </w:rPr>
        <w:t>коммуникативная</w:t>
      </w:r>
      <w:r w:rsidRPr="008A01BE">
        <w:rPr>
          <w:sz w:val="24"/>
          <w:szCs w:val="24"/>
        </w:rPr>
        <w:t xml:space="preserve"> (общение и взаимодействие со взрослыми и сверстниками);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spacing w:before="0"/>
        <w:ind w:right="-1"/>
        <w:jc w:val="both"/>
        <w:rPr>
          <w:sz w:val="24"/>
          <w:szCs w:val="24"/>
        </w:rPr>
      </w:pPr>
      <w:r w:rsidRPr="008A01BE">
        <w:rPr>
          <w:rStyle w:val="23"/>
        </w:rPr>
        <w:t>познавательно-</w:t>
      </w:r>
      <w:proofErr w:type="gramStart"/>
      <w:r w:rsidRPr="008A01BE">
        <w:rPr>
          <w:rStyle w:val="23"/>
        </w:rPr>
        <w:t>исследовательская(</w:t>
      </w:r>
      <w:proofErr w:type="gramEnd"/>
      <w:r w:rsidRPr="008A01BE">
        <w:rPr>
          <w:rStyle w:val="23"/>
        </w:rPr>
        <w:t>исследования</w:t>
      </w:r>
      <w:r w:rsidRPr="008A01BE">
        <w:rPr>
          <w:sz w:val="24"/>
          <w:szCs w:val="24"/>
        </w:rPr>
        <w:t xml:space="preserve"> объектов окружающего мира; восприятие художественной литературы и фольклора);</w:t>
      </w:r>
    </w:p>
    <w:p w:rsidR="008A01BE" w:rsidRPr="008A01BE" w:rsidRDefault="008A01BE" w:rsidP="008A01BE">
      <w:pPr>
        <w:pStyle w:val="3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ind w:right="-1"/>
        <w:jc w:val="both"/>
        <w:rPr>
          <w:sz w:val="24"/>
          <w:szCs w:val="24"/>
        </w:rPr>
      </w:pPr>
      <w:r w:rsidRPr="008A01BE">
        <w:rPr>
          <w:sz w:val="24"/>
          <w:szCs w:val="24"/>
        </w:rPr>
        <w:t>самообслуживание, элементарный бытовой труд</w:t>
      </w:r>
      <w:r w:rsidRPr="008A01BE">
        <w:rPr>
          <w:rStyle w:val="31"/>
        </w:rPr>
        <w:t xml:space="preserve"> (в помещении и на улице);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spacing w:before="0"/>
        <w:ind w:right="-1"/>
        <w:jc w:val="both"/>
        <w:rPr>
          <w:sz w:val="24"/>
          <w:szCs w:val="24"/>
        </w:rPr>
      </w:pPr>
      <w:r w:rsidRPr="008A01BE">
        <w:rPr>
          <w:rStyle w:val="23"/>
        </w:rPr>
        <w:t>конструирование</w:t>
      </w:r>
      <w:r w:rsidRPr="008A01BE">
        <w:rPr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spacing w:before="0"/>
        <w:ind w:right="-1"/>
        <w:jc w:val="both"/>
        <w:rPr>
          <w:sz w:val="24"/>
          <w:szCs w:val="24"/>
        </w:rPr>
      </w:pPr>
      <w:r w:rsidRPr="008A01BE">
        <w:rPr>
          <w:rStyle w:val="23"/>
        </w:rPr>
        <w:t>изобразительная</w:t>
      </w:r>
      <w:r w:rsidRPr="008A01BE">
        <w:rPr>
          <w:sz w:val="24"/>
          <w:szCs w:val="24"/>
        </w:rPr>
        <w:t xml:space="preserve"> (рисования, лепки, аппликации);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spacing w:before="0"/>
        <w:ind w:right="-1"/>
        <w:jc w:val="both"/>
        <w:rPr>
          <w:sz w:val="24"/>
          <w:szCs w:val="24"/>
        </w:rPr>
      </w:pPr>
      <w:proofErr w:type="gramStart"/>
      <w:r w:rsidRPr="008A01BE">
        <w:rPr>
          <w:rStyle w:val="23"/>
        </w:rPr>
        <w:t>музыкальная(</w:t>
      </w:r>
      <w:proofErr w:type="gramEnd"/>
      <w:r w:rsidRPr="008A01BE">
        <w:rPr>
          <w:rStyle w:val="23"/>
        </w:rPr>
        <w:t>восприятие</w:t>
      </w:r>
      <w:r w:rsidRPr="008A01BE">
        <w:rPr>
          <w:sz w:val="24"/>
          <w:szCs w:val="24"/>
        </w:rPr>
        <w:t xml:space="preserve"> и понимание смысла музыкальных произведений, пение, музыкально-ритмические движения);</w:t>
      </w:r>
    </w:p>
    <w:p w:rsidR="008A01BE" w:rsidRPr="008A01BE" w:rsidRDefault="008A01BE" w:rsidP="008A01BE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8505"/>
        </w:tabs>
        <w:spacing w:before="0"/>
        <w:ind w:right="-1"/>
        <w:jc w:val="both"/>
        <w:rPr>
          <w:sz w:val="24"/>
          <w:szCs w:val="24"/>
        </w:rPr>
      </w:pPr>
      <w:r w:rsidRPr="008A01BE">
        <w:rPr>
          <w:rStyle w:val="23"/>
        </w:rPr>
        <w:t>двигательная</w:t>
      </w:r>
      <w:r w:rsidRPr="008A01BE">
        <w:rPr>
          <w:sz w:val="24"/>
          <w:szCs w:val="24"/>
        </w:rPr>
        <w:t xml:space="preserve"> (овладение основными движениями) активность ребенка.</w:t>
      </w:r>
    </w:p>
    <w:p w:rsidR="008A01BE" w:rsidRPr="008A01BE" w:rsidRDefault="008A01BE" w:rsidP="008A01BE">
      <w:pPr>
        <w:pStyle w:val="20"/>
        <w:shd w:val="clear" w:color="auto" w:fill="auto"/>
        <w:tabs>
          <w:tab w:val="left" w:pos="8505"/>
        </w:tabs>
        <w:spacing w:before="0"/>
        <w:ind w:right="-1" w:firstLine="851"/>
        <w:jc w:val="both"/>
        <w:rPr>
          <w:sz w:val="24"/>
          <w:szCs w:val="24"/>
        </w:rPr>
      </w:pPr>
      <w:r w:rsidRPr="008A01BE">
        <w:rPr>
          <w:rStyle w:val="22"/>
        </w:rPr>
        <w:t>Характер взаимодействия взрослых и детей</w:t>
      </w:r>
      <w:r w:rsidRPr="008A01BE">
        <w:rPr>
          <w:rStyle w:val="23"/>
        </w:rPr>
        <w:t>:</w:t>
      </w:r>
      <w:r w:rsidRPr="008A01BE">
        <w:rPr>
          <w:sz w:val="24"/>
          <w:szCs w:val="24"/>
        </w:rPr>
        <w:t xml:space="preserve"> личностно-развивающий и гуманистический.</w:t>
      </w:r>
    </w:p>
    <w:p w:rsidR="008A01BE" w:rsidRPr="008A01BE" w:rsidRDefault="008A01BE" w:rsidP="008A01BE">
      <w:pPr>
        <w:pStyle w:val="50"/>
        <w:shd w:val="clear" w:color="auto" w:fill="auto"/>
        <w:tabs>
          <w:tab w:val="left" w:pos="8505"/>
        </w:tabs>
        <w:ind w:left="320" w:right="-1" w:firstLine="851"/>
        <w:rPr>
          <w:sz w:val="24"/>
          <w:szCs w:val="24"/>
        </w:rPr>
      </w:pPr>
      <w:r w:rsidRPr="008A01BE">
        <w:rPr>
          <w:sz w:val="24"/>
          <w:szCs w:val="24"/>
        </w:rPr>
        <w:t>Программа реализуется в следующих формах организации образовательной</w:t>
      </w:r>
      <w:r>
        <w:rPr>
          <w:sz w:val="24"/>
          <w:szCs w:val="24"/>
        </w:rPr>
        <w:t xml:space="preserve"> </w:t>
      </w:r>
      <w:r w:rsidRPr="008A01BE">
        <w:rPr>
          <w:sz w:val="24"/>
          <w:szCs w:val="24"/>
        </w:rPr>
        <w:t>деятельности с воспитанниками:</w:t>
      </w: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7349"/>
      </w:tblGrid>
      <w:tr w:rsidR="008A01BE" w:rsidTr="008A01BE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Формы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Особенности:</w:t>
            </w:r>
          </w:p>
        </w:tc>
      </w:tr>
      <w:tr w:rsidR="008A01BE" w:rsidTr="008A01BE">
        <w:trPr>
          <w:trHeight w:hRule="exact" w:val="9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Индивидуальная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78" w:lineRule="exact"/>
              <w:ind w:left="123" w:right="138"/>
            </w:pPr>
            <w:r>
              <w:t xml:space="preserve">Используется с целью поддержки детской индивидуальности (индивидуальная работа). Позволяет индивидуализировать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 (содержание, методы, средства).</w:t>
            </w:r>
          </w:p>
        </w:tc>
      </w:tr>
      <w:tr w:rsidR="008A01BE" w:rsidTr="008A01BE">
        <w:trPr>
          <w:trHeight w:hRule="exact" w:val="2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Подгрупповая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/>
              <w:ind w:left="123" w:right="138"/>
            </w:pPr>
            <w:r>
              <w:t xml:space="preserve">Группа делиться на подгруппы (число в каждой подгруппе может быть разным от 5 до 15), распределение детей по подгруппам может </w:t>
            </w:r>
            <w:proofErr w:type="gramStart"/>
            <w:r>
              <w:t>происходить :</w:t>
            </w:r>
            <w:proofErr w:type="gramEnd"/>
            <w:r>
              <w:t xml:space="preserve"> в зависимости от возраста( 1 </w:t>
            </w:r>
            <w:proofErr w:type="spellStart"/>
            <w:r>
              <w:t>подгр</w:t>
            </w:r>
            <w:proofErr w:type="spellEnd"/>
            <w:r>
              <w:t xml:space="preserve">. - дети рожденные в первом полугодии года, 2 </w:t>
            </w:r>
            <w:proofErr w:type="spellStart"/>
            <w:r>
              <w:t>подг</w:t>
            </w:r>
            <w:proofErr w:type="spellEnd"/>
            <w:r>
              <w:t xml:space="preserve">.- дети рожденные во втором полугодии; от уровней освоения ООП ДОУ детей, по </w:t>
            </w:r>
            <w:proofErr w:type="spellStart"/>
            <w:r>
              <w:t>гендарному</w:t>
            </w:r>
            <w:proofErr w:type="spellEnd"/>
            <w:r>
              <w:t xml:space="preserve"> признаку, личная симпатия, общность интересов у детей и </w:t>
            </w:r>
            <w:proofErr w:type="spellStart"/>
            <w:r>
              <w:t>т.д</w:t>
            </w:r>
            <w:proofErr w:type="spellEnd"/>
            <w:r>
              <w:t>). Подгрупповая форма организации детей может использоваться для проведения ООД(занятия) по подгруппам, или в рамках фронтального занятия.</w:t>
            </w:r>
          </w:p>
        </w:tc>
      </w:tr>
      <w:tr w:rsidR="008A01BE" w:rsidTr="008A01BE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 w:line="240" w:lineRule="exact"/>
              <w:ind w:left="123" w:right="138"/>
            </w:pPr>
            <w:r>
              <w:t>Фронтальная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BE" w:rsidRDefault="008A01BE" w:rsidP="008A01BE">
            <w:pPr>
              <w:pStyle w:val="20"/>
              <w:shd w:val="clear" w:color="auto" w:fill="auto"/>
              <w:spacing w:before="0"/>
              <w:ind w:left="123" w:right="138"/>
            </w:pPr>
            <w:r>
              <w:t>Работа со всей группой, единое содержание. Достоинствами формы являются четкая организационная структура, возможность взаимодействия детей.</w:t>
            </w:r>
          </w:p>
        </w:tc>
      </w:tr>
    </w:tbl>
    <w:p w:rsidR="008A01BE" w:rsidRDefault="008A01BE" w:rsidP="008A01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01BE" w:rsidRPr="008A01BE" w:rsidRDefault="008A01BE" w:rsidP="008A01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1BE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8A01BE">
        <w:rPr>
          <w:rStyle w:val="22"/>
          <w:rFonts w:eastAsiaTheme="minorHAnsi"/>
        </w:rPr>
        <w:t>система оценки индивидуального развития воспитанников, динамики их образовательных достижений, основанная на методе наблюдения, которая</w:t>
      </w:r>
      <w:r w:rsidRPr="008A01BE">
        <w:rPr>
          <w:rFonts w:ascii="Times New Roman" w:hAnsi="Times New Roman" w:cs="Times New Roman"/>
          <w:sz w:val="24"/>
          <w:szCs w:val="24"/>
        </w:rPr>
        <w:t xml:space="preserve"> проводится воспитателями, специалистами ДОУ Педагогический мониторинг проводится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01BE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01BE">
        <w:rPr>
          <w:rFonts w:ascii="Times New Roman" w:hAnsi="Times New Roman" w:cs="Times New Roman"/>
          <w:sz w:val="24"/>
          <w:szCs w:val="24"/>
        </w:rPr>
        <w:t xml:space="preserve"> в год: в </w:t>
      </w:r>
      <w:r>
        <w:rPr>
          <w:rFonts w:ascii="Times New Roman" w:hAnsi="Times New Roman" w:cs="Times New Roman"/>
          <w:sz w:val="24"/>
          <w:szCs w:val="24"/>
        </w:rPr>
        <w:t xml:space="preserve">начале и в </w:t>
      </w:r>
      <w:r w:rsidRPr="008A01BE">
        <w:rPr>
          <w:rFonts w:ascii="Times New Roman" w:hAnsi="Times New Roman" w:cs="Times New Roman"/>
          <w:sz w:val="24"/>
          <w:szCs w:val="24"/>
        </w:rPr>
        <w:t>конце учебного года (</w:t>
      </w:r>
      <w:r>
        <w:rPr>
          <w:rFonts w:ascii="Times New Roman" w:hAnsi="Times New Roman" w:cs="Times New Roman"/>
          <w:sz w:val="24"/>
          <w:szCs w:val="24"/>
        </w:rPr>
        <w:t>1-2 неделя октября и 3</w:t>
      </w:r>
      <w:r w:rsidRPr="008A01BE">
        <w:rPr>
          <w:rFonts w:ascii="Times New Roman" w:hAnsi="Times New Roman" w:cs="Times New Roman"/>
          <w:sz w:val="24"/>
          <w:szCs w:val="24"/>
        </w:rPr>
        <w:t>-4 неделя мая). Результаты педагогического мониторинга фиксируются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МБДОУ «Детский сад № 65</w:t>
      </w:r>
      <w:r w:rsidRPr="008A01B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BE">
        <w:rPr>
          <w:rFonts w:ascii="Times New Roman" w:hAnsi="Times New Roman" w:cs="Times New Roman"/>
          <w:sz w:val="24"/>
          <w:szCs w:val="24"/>
        </w:rPr>
        <w:t xml:space="preserve">Далее педагог (при необходимости) выстраивает (составляет) </w:t>
      </w:r>
      <w:r w:rsidRPr="008A01BE">
        <w:rPr>
          <w:rFonts w:ascii="Times New Roman" w:hAnsi="Times New Roman" w:cs="Times New Roman"/>
          <w:sz w:val="24"/>
          <w:szCs w:val="24"/>
        </w:rPr>
        <w:lastRenderedPageBreak/>
        <w:t>индивидуальную траекторию (маршрут) развития каждого ребенка для успешного освоения Программы.</w:t>
      </w:r>
    </w:p>
    <w:p w:rsidR="00A85B24" w:rsidRPr="008A01BE" w:rsidRDefault="00A85B24" w:rsidP="008A01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85B24" w:rsidRPr="008A01BE" w:rsidSect="008A0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B12"/>
    <w:multiLevelType w:val="multilevel"/>
    <w:tmpl w:val="C03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A69DE"/>
    <w:multiLevelType w:val="multilevel"/>
    <w:tmpl w:val="6D4687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8"/>
    <w:rsid w:val="000328D8"/>
    <w:rsid w:val="008A01BE"/>
    <w:rsid w:val="00A85B24"/>
    <w:rsid w:val="00C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16F2"/>
  <w15:chartTrackingRefBased/>
  <w15:docId w15:val="{14BC2E1A-5B3C-41DE-A1DB-F6B9C3A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A0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8A0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01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01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A01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01B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01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1BE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01B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8A01B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"/>
    <w:rsid w:val="008A0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8A0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01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1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2019-08-12T14:24:00Z</dcterms:created>
  <dcterms:modified xsi:type="dcterms:W3CDTF">2021-09-03T09:34:00Z</dcterms:modified>
</cp:coreProperties>
</file>