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73E1" w14:textId="3246CC0F" w:rsidR="00A62AEE" w:rsidRPr="00A62AEE" w:rsidRDefault="00A62AEE" w:rsidP="00A62AEE">
      <w:pPr>
        <w:pStyle w:val="a3"/>
        <w:shd w:val="clear" w:color="auto" w:fill="F2F3F5"/>
        <w:spacing w:before="0" w:beforeAutospacing="0" w:after="240" w:afterAutospacing="0"/>
        <w:rPr>
          <w:rFonts w:ascii="Arial" w:hAnsi="Arial" w:cs="Arial"/>
          <w:b/>
          <w:bCs/>
          <w:color w:val="FF0000"/>
        </w:rPr>
      </w:pPr>
      <w:r w:rsidRPr="00A62AEE">
        <w:rPr>
          <w:rFonts w:ascii="Arial" w:hAnsi="Arial" w:cs="Arial"/>
          <w:b/>
          <w:bCs/>
          <w:color w:val="FF0000"/>
        </w:rPr>
        <w:t>Консультация для родителей на тему “Я люблю свой город: мои маленькие открытия” в 1 группе раннего возраста.</w:t>
      </w:r>
    </w:p>
    <w:p w14:paraId="610F204E" w14:textId="77777777" w:rsidR="00A62AEE" w:rsidRPr="00A62AEE" w:rsidRDefault="00A62AEE" w:rsidP="00A62AEE">
      <w:pPr>
        <w:pStyle w:val="a3"/>
        <w:shd w:val="clear" w:color="auto" w:fill="F2F3F5"/>
        <w:spacing w:before="0" w:beforeAutospacing="0" w:after="240" w:afterAutospacing="0"/>
        <w:rPr>
          <w:rFonts w:ascii="Arial" w:hAnsi="Arial" w:cs="Arial"/>
          <w:b/>
          <w:bCs/>
        </w:rPr>
      </w:pPr>
    </w:p>
    <w:p w14:paraId="3CF72986" w14:textId="77777777" w:rsidR="00A62AEE" w:rsidRPr="00A62AEE" w:rsidRDefault="00A62AEE" w:rsidP="00A62AEE">
      <w:pPr>
        <w:pStyle w:val="a3"/>
        <w:shd w:val="clear" w:color="auto" w:fill="F2F3F5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  <w:r w:rsidRPr="00A62AEE">
        <w:rPr>
          <w:rFonts w:ascii="Arial" w:hAnsi="Arial" w:cs="Arial"/>
          <w:b/>
          <w:bCs/>
        </w:rPr>
        <w:t>Приветствие и введение в тему</w:t>
      </w:r>
    </w:p>
    <w:p w14:paraId="7100C8A7" w14:textId="3C370587" w:rsidR="00A62AEE" w:rsidRDefault="00A62AEE" w:rsidP="00A62AEE">
      <w:pPr>
        <w:pStyle w:val="a3"/>
        <w:numPr>
          <w:ilvl w:val="0"/>
          <w:numId w:val="6"/>
        </w:numPr>
        <w:shd w:val="clear" w:color="auto" w:fill="F2F3F5"/>
        <w:spacing w:before="0" w:beforeAutospacing="0" w:after="0" w:afterAutospacing="0"/>
        <w:ind w:left="960" w:right="240"/>
        <w:rPr>
          <w:rFonts w:ascii="Arial" w:hAnsi="Arial" w:cs="Arial"/>
        </w:rPr>
      </w:pPr>
      <w:r>
        <w:rPr>
          <w:rFonts w:ascii="Arial" w:hAnsi="Arial" w:cs="Arial"/>
        </w:rPr>
        <w:t>Здравствуйте, уважаемые родители! Сегодня мы поговорим о том, как важно прививать детям любовь к своему городу с самого раннего возраста. Мы рассмотрим различные способы сделать это, а также обсудим, какие открытия можно совершать вместе с малышом, чтобы он смог узнать свой город лучше и полюбить его.</w:t>
      </w:r>
    </w:p>
    <w:p w14:paraId="25DBD0FB" w14:textId="77777777" w:rsidR="00A62AEE" w:rsidRDefault="00A62AEE" w:rsidP="00A62AEE">
      <w:pPr>
        <w:pStyle w:val="a3"/>
        <w:shd w:val="clear" w:color="auto" w:fill="F2F3F5"/>
        <w:spacing w:before="0" w:beforeAutospacing="0" w:after="0" w:afterAutospacing="0"/>
        <w:ind w:left="960" w:right="240"/>
        <w:rPr>
          <w:rFonts w:ascii="Arial" w:hAnsi="Arial" w:cs="Arial"/>
        </w:rPr>
      </w:pPr>
    </w:p>
    <w:p w14:paraId="461E99BE" w14:textId="77777777" w:rsidR="00A62AEE" w:rsidRPr="00A62AEE" w:rsidRDefault="00A62AEE" w:rsidP="00A62AEE">
      <w:pPr>
        <w:pStyle w:val="a3"/>
        <w:shd w:val="clear" w:color="auto" w:fill="F2F3F5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 w:rsidRPr="00A62AEE">
        <w:rPr>
          <w:rFonts w:ascii="Arial" w:hAnsi="Arial" w:cs="Arial"/>
          <w:b/>
          <w:bCs/>
        </w:rPr>
        <w:t>Значение любви к родному городу для развития ребенка</w:t>
      </w:r>
    </w:p>
    <w:p w14:paraId="1EFCD73B" w14:textId="77777777" w:rsidR="00A62AEE" w:rsidRDefault="00A62AEE" w:rsidP="00A62AEE">
      <w:pPr>
        <w:pStyle w:val="a3"/>
        <w:numPr>
          <w:ilvl w:val="0"/>
          <w:numId w:val="8"/>
        </w:numPr>
        <w:shd w:val="clear" w:color="auto" w:fill="F2F3F5"/>
        <w:spacing w:before="0" w:beforeAutospacing="0" w:after="0" w:afterAutospacing="0"/>
        <w:ind w:left="960" w:right="240"/>
        <w:rPr>
          <w:rFonts w:ascii="Arial" w:hAnsi="Arial" w:cs="Arial"/>
        </w:rPr>
      </w:pPr>
      <w:r>
        <w:rPr>
          <w:rFonts w:ascii="Arial" w:hAnsi="Arial" w:cs="Arial"/>
        </w:rPr>
        <w:t>Любовь к родине начинается с любви к своему городу. Это чувство формируется с раннего детства и играет важную роль в развитии ребенка. Знакомство с родным городом помогает малышу чувствовать себя частью общества, развивает его любознательность и интерес к</w:t>
      </w:r>
    </w:p>
    <w:p w14:paraId="06B3E00E" w14:textId="77777777" w:rsidR="00A62AEE" w:rsidRDefault="00A62AEE" w:rsidP="00A62AEE">
      <w:pPr>
        <w:pStyle w:val="a3"/>
        <w:shd w:val="clear" w:color="auto" w:fill="F2F3F5"/>
        <w:spacing w:before="0" w:beforeAutospacing="0" w:after="0" w:afterAutospacing="0"/>
        <w:ind w:left="960" w:right="240"/>
        <w:rPr>
          <w:rFonts w:ascii="Arial" w:hAnsi="Arial" w:cs="Arial"/>
        </w:rPr>
      </w:pPr>
      <w:r>
        <w:rPr>
          <w:rFonts w:ascii="Arial" w:hAnsi="Arial" w:cs="Arial"/>
        </w:rPr>
        <w:t>окружающему миру.</w:t>
      </w:r>
    </w:p>
    <w:p w14:paraId="3DA7310F" w14:textId="77777777" w:rsidR="00A62AEE" w:rsidRPr="00A62AEE" w:rsidRDefault="00A62AEE" w:rsidP="00A62AEE">
      <w:pPr>
        <w:pStyle w:val="a3"/>
        <w:shd w:val="clear" w:color="auto" w:fill="F2F3F5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 w:rsidRPr="00A62AEE">
        <w:rPr>
          <w:rFonts w:ascii="Arial" w:hAnsi="Arial" w:cs="Arial"/>
          <w:b/>
          <w:bCs/>
        </w:rPr>
        <w:t>Способы знакомства с городом</w:t>
      </w:r>
    </w:p>
    <w:p w14:paraId="5211DA39" w14:textId="77777777" w:rsidR="00A62AEE" w:rsidRDefault="00A62AEE" w:rsidP="00A62AEE">
      <w:pPr>
        <w:pStyle w:val="a3"/>
        <w:numPr>
          <w:ilvl w:val="0"/>
          <w:numId w:val="11"/>
        </w:numPr>
        <w:shd w:val="clear" w:color="auto" w:fill="F2F3F5"/>
        <w:spacing w:before="0" w:beforeAutospacing="0" w:after="0" w:afterAutospacing="0"/>
        <w:ind w:left="960" w:right="240"/>
        <w:rPr>
          <w:rFonts w:ascii="Arial" w:hAnsi="Arial" w:cs="Arial"/>
        </w:rPr>
      </w:pPr>
      <w:r>
        <w:rPr>
          <w:rFonts w:ascii="Arial" w:hAnsi="Arial" w:cs="Arial"/>
        </w:rPr>
        <w:t>Вместе с ребенком можно совершать прогулки по городу, показывая ему достопримечательности, парки, детские площадки. Важно обращать внимание малыша на то, что он видит вокруг себя, рассказывать о различных объектах, объяснять их назначение.</w:t>
      </w:r>
    </w:p>
    <w:p w14:paraId="11EDAB61" w14:textId="3273B0C5" w:rsidR="00A62AEE" w:rsidRDefault="00A62AEE" w:rsidP="00A62AEE">
      <w:pPr>
        <w:pStyle w:val="a3"/>
        <w:numPr>
          <w:ilvl w:val="0"/>
          <w:numId w:val="11"/>
        </w:numPr>
        <w:shd w:val="clear" w:color="auto" w:fill="F2F3F5"/>
        <w:spacing w:before="0" w:beforeAutospacing="0" w:after="0" w:afterAutospacing="0"/>
        <w:ind w:left="960" w:right="240"/>
        <w:rPr>
          <w:rFonts w:ascii="Arial" w:hAnsi="Arial" w:cs="Arial"/>
        </w:rPr>
      </w:pPr>
      <w:r>
        <w:rPr>
          <w:rFonts w:ascii="Arial" w:hAnsi="Arial" w:cs="Arial"/>
        </w:rPr>
        <w:t>Также можно почитать книги о городе, смотреть мультфильмы или фильмы, связанные с его историей или интересными местами</w:t>
      </w:r>
      <w:r>
        <w:rPr>
          <w:rFonts w:ascii="Arial" w:hAnsi="Arial" w:cs="Arial"/>
        </w:rPr>
        <w:t>.</w:t>
      </w:r>
    </w:p>
    <w:p w14:paraId="7095809B" w14:textId="77777777" w:rsidR="00A62AEE" w:rsidRDefault="00A62AEE" w:rsidP="00A62AEE">
      <w:pPr>
        <w:pStyle w:val="a3"/>
        <w:shd w:val="clear" w:color="auto" w:fill="F2F3F5"/>
        <w:spacing w:before="0" w:beforeAutospacing="0" w:after="0" w:afterAutospacing="0"/>
        <w:ind w:left="960" w:right="240"/>
        <w:rPr>
          <w:rFonts w:ascii="Arial" w:hAnsi="Arial" w:cs="Arial"/>
        </w:rPr>
      </w:pPr>
    </w:p>
    <w:p w14:paraId="11117BFF" w14:textId="77777777" w:rsidR="00A62AEE" w:rsidRPr="00A62AEE" w:rsidRDefault="00A62AEE" w:rsidP="00A62AEE">
      <w:pPr>
        <w:pStyle w:val="a3"/>
        <w:shd w:val="clear" w:color="auto" w:fill="F2F3F5"/>
        <w:spacing w:before="0" w:beforeAutospacing="0" w:after="0" w:afterAutospacing="0"/>
        <w:ind w:left="426"/>
        <w:rPr>
          <w:rFonts w:ascii="Arial" w:hAnsi="Arial" w:cs="Arial"/>
          <w:b/>
          <w:bCs/>
        </w:rPr>
      </w:pPr>
      <w:r w:rsidRPr="00A62AEE">
        <w:rPr>
          <w:rFonts w:ascii="Arial" w:hAnsi="Arial" w:cs="Arial"/>
          <w:b/>
          <w:bCs/>
        </w:rPr>
        <w:t>Участие в культурных мероприятиях</w:t>
      </w:r>
    </w:p>
    <w:p w14:paraId="66CE93B7" w14:textId="77777777" w:rsidR="00A62AEE" w:rsidRDefault="00A62AEE" w:rsidP="00A62AEE">
      <w:pPr>
        <w:pStyle w:val="a3"/>
        <w:shd w:val="clear" w:color="auto" w:fill="F2F3F5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Посещение театров, музеев, выставок может быть отличным способом приобщения ребенка к культуре родного города. Кроме того, это позволяет познакомиться с различными профессиями и их значением для жизни города.</w:t>
      </w:r>
    </w:p>
    <w:p w14:paraId="1E05C885" w14:textId="77777777" w:rsidR="00A62AEE" w:rsidRPr="00A62AEE" w:rsidRDefault="00A62AEE" w:rsidP="00A62AEE">
      <w:pPr>
        <w:pStyle w:val="a3"/>
        <w:shd w:val="clear" w:color="auto" w:fill="F2F3F5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  <w:r w:rsidRPr="00A62AEE">
        <w:rPr>
          <w:rFonts w:ascii="Arial" w:hAnsi="Arial" w:cs="Arial"/>
          <w:b/>
          <w:bCs/>
        </w:rPr>
        <w:t>Творчество</w:t>
      </w:r>
    </w:p>
    <w:p w14:paraId="5EEA6584" w14:textId="77777777" w:rsidR="00A62AEE" w:rsidRDefault="00A62AEE" w:rsidP="00A62AEE">
      <w:pPr>
        <w:pStyle w:val="a3"/>
        <w:shd w:val="clear" w:color="auto" w:fill="F2F3F5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Совместное рисование, лепка, изготовление поделок, связанных с городом,</w:t>
      </w:r>
    </w:p>
    <w:p w14:paraId="1BEF5106" w14:textId="77777777" w:rsidR="00A62AEE" w:rsidRDefault="00A62AEE" w:rsidP="00A62AEE">
      <w:pPr>
        <w:pStyle w:val="a3"/>
        <w:shd w:val="clear" w:color="auto" w:fill="F2F3F5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помогут малышу лучше узнать и полюбить свой город. Творческие занятия стимулируют фантазию и развивают интерес к окружающему миру, пробуждают любовь к родному городу.</w:t>
      </w:r>
    </w:p>
    <w:p w14:paraId="47041B8F" w14:textId="77777777" w:rsidR="00A62AEE" w:rsidRPr="00A62AEE" w:rsidRDefault="00A62AEE" w:rsidP="00A62AEE">
      <w:pPr>
        <w:pStyle w:val="a3"/>
        <w:shd w:val="clear" w:color="auto" w:fill="F2F3F5"/>
        <w:spacing w:before="0" w:beforeAutospacing="0" w:after="0" w:afterAutospacing="0"/>
        <w:ind w:left="720"/>
        <w:rPr>
          <w:b/>
          <w:bCs/>
        </w:rPr>
      </w:pPr>
      <w:r w:rsidRPr="00A62AEE">
        <w:rPr>
          <w:b/>
          <w:bCs/>
        </w:rPr>
        <w:t>Заключение</w:t>
      </w:r>
    </w:p>
    <w:p w14:paraId="03A228A0" w14:textId="77777777" w:rsidR="00A62AEE" w:rsidRDefault="00A62AEE" w:rsidP="00A62AEE">
      <w:pPr>
        <w:pStyle w:val="a3"/>
        <w:numPr>
          <w:ilvl w:val="0"/>
          <w:numId w:val="16"/>
        </w:numPr>
        <w:shd w:val="clear" w:color="auto" w:fill="F2F3F5"/>
        <w:spacing w:before="0" w:beforeAutospacing="0" w:after="0" w:afterAutospacing="0"/>
        <w:ind w:left="960" w:right="240"/>
        <w:rPr>
          <w:rFonts w:ascii="Arial" w:hAnsi="Arial" w:cs="Arial"/>
        </w:rPr>
      </w:pPr>
      <w:r>
        <w:rPr>
          <w:rFonts w:ascii="Arial" w:hAnsi="Arial" w:cs="Arial"/>
        </w:rPr>
        <w:t>Таким образом, любовь к городу можно прививать ребенку с раннего возраста, совершая маленькие открытия вместе с ним. Это поможет малышу чувствовать себя комфортно и уверенно в своем окружении, развить любознательность и творческий потенциал.</w:t>
      </w:r>
    </w:p>
    <w:p w14:paraId="1E3E033F" w14:textId="48EFA819" w:rsidR="005956B7" w:rsidRPr="00A62AEE" w:rsidRDefault="005956B7" w:rsidP="00A62AEE"/>
    <w:sectPr w:rsidR="005956B7" w:rsidRPr="00A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659"/>
    <w:multiLevelType w:val="multilevel"/>
    <w:tmpl w:val="B57C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566E0"/>
    <w:multiLevelType w:val="multilevel"/>
    <w:tmpl w:val="F1C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812D7"/>
    <w:multiLevelType w:val="multilevel"/>
    <w:tmpl w:val="CBC0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D6F11"/>
    <w:multiLevelType w:val="multilevel"/>
    <w:tmpl w:val="6B26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B2425"/>
    <w:multiLevelType w:val="multilevel"/>
    <w:tmpl w:val="A89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520"/>
    <w:multiLevelType w:val="multilevel"/>
    <w:tmpl w:val="522C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15D5B"/>
    <w:multiLevelType w:val="multilevel"/>
    <w:tmpl w:val="8B8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4A3F"/>
    <w:multiLevelType w:val="multilevel"/>
    <w:tmpl w:val="3EFE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F607F"/>
    <w:multiLevelType w:val="multilevel"/>
    <w:tmpl w:val="8698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84D83"/>
    <w:multiLevelType w:val="multilevel"/>
    <w:tmpl w:val="D3B8E7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585B6579"/>
    <w:multiLevelType w:val="multilevel"/>
    <w:tmpl w:val="19D8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E3F65"/>
    <w:multiLevelType w:val="multilevel"/>
    <w:tmpl w:val="A286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674EB"/>
    <w:multiLevelType w:val="multilevel"/>
    <w:tmpl w:val="6EB2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37313"/>
    <w:multiLevelType w:val="multilevel"/>
    <w:tmpl w:val="FDF2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F352D"/>
    <w:multiLevelType w:val="multilevel"/>
    <w:tmpl w:val="5FB0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D1A44"/>
    <w:multiLevelType w:val="multilevel"/>
    <w:tmpl w:val="920E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15"/>
  </w:num>
  <w:num w:numId="13">
    <w:abstractNumId w:val="9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EE"/>
    <w:rsid w:val="005956B7"/>
    <w:rsid w:val="00A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339F"/>
  <w15:chartTrackingRefBased/>
  <w15:docId w15:val="{F6A22355-7467-4867-96E8-E09761E4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Вахутин</dc:creator>
  <cp:keywords/>
  <dc:description/>
  <cp:lastModifiedBy>Евгений Вахутин</cp:lastModifiedBy>
  <cp:revision>1</cp:revision>
  <dcterms:created xsi:type="dcterms:W3CDTF">2024-03-31T11:31:00Z</dcterms:created>
  <dcterms:modified xsi:type="dcterms:W3CDTF">2024-03-31T11:39:00Z</dcterms:modified>
</cp:coreProperties>
</file>