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BCA65" w14:textId="6BDD6470" w:rsidR="008D16B3" w:rsidRDefault="00754A8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МБДОУ</w:t>
      </w:r>
    </w:p>
    <w:p w14:paraId="6AA3573C" w14:textId="1E332134" w:rsidR="00754A83" w:rsidRDefault="00754A8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«Детский сад № 65» </w:t>
      </w:r>
    </w:p>
    <w:p w14:paraId="2A8D8EC6" w14:textId="69F2BD02" w:rsidR="00754A83" w:rsidRDefault="00754A8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14:paraId="2049E3CC" w14:textId="4DB4DC6E" w:rsidR="00754A83" w:rsidRDefault="00754A83">
      <w:pPr>
        <w:rPr>
          <w:rFonts w:ascii="Times New Roman" w:hAnsi="Times New Roman" w:cs="Times New Roman"/>
          <w:sz w:val="32"/>
          <w:szCs w:val="32"/>
        </w:rPr>
      </w:pPr>
    </w:p>
    <w:p w14:paraId="2E794134" w14:textId="7CC7282D" w:rsidR="00754A83" w:rsidRDefault="00754A83">
      <w:pPr>
        <w:rPr>
          <w:rFonts w:ascii="Times New Roman" w:hAnsi="Times New Roman" w:cs="Times New Roman"/>
          <w:sz w:val="32"/>
          <w:szCs w:val="32"/>
        </w:rPr>
      </w:pPr>
    </w:p>
    <w:p w14:paraId="7F5D40B4" w14:textId="37882B0F" w:rsidR="00754A83" w:rsidRDefault="00754A83">
      <w:pPr>
        <w:rPr>
          <w:rFonts w:ascii="Times New Roman" w:hAnsi="Times New Roman" w:cs="Times New Roman"/>
          <w:sz w:val="32"/>
          <w:szCs w:val="32"/>
        </w:rPr>
      </w:pPr>
    </w:p>
    <w:p w14:paraId="43D9E2B1" w14:textId="6CD887B9" w:rsidR="00754A83" w:rsidRDefault="0097225D">
      <w:pPr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754A83">
        <w:rPr>
          <w:rFonts w:ascii="Times New Roman" w:hAnsi="Times New Roman" w:cs="Times New Roman"/>
          <w:sz w:val="32"/>
          <w:szCs w:val="32"/>
        </w:rPr>
        <w:t xml:space="preserve"> </w:t>
      </w:r>
      <w:r w:rsidR="00754A83">
        <w:rPr>
          <w:rFonts w:ascii="Times New Roman" w:hAnsi="Times New Roman" w:cs="Times New Roman"/>
          <w:b/>
          <w:bCs/>
          <w:color w:val="FF0000"/>
          <w:sz w:val="40"/>
          <w:szCs w:val="40"/>
        </w:rPr>
        <w:t>«Читаем вместе -читаем вслух»</w:t>
      </w:r>
    </w:p>
    <w:p w14:paraId="1321AB02" w14:textId="77777777" w:rsidR="00754A83" w:rsidRDefault="00754A83">
      <w:pPr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14:paraId="7DE8A70D" w14:textId="18DA8B60" w:rsidR="00754A83" w:rsidRDefault="00754A8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</w:p>
    <w:p w14:paraId="6227A92B" w14:textId="49051A46" w:rsidR="00754A83" w:rsidRDefault="00754A8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</w:p>
    <w:p w14:paraId="0A39D60F" w14:textId="67D5B259" w:rsidR="00754A83" w:rsidRDefault="00754A83">
      <w:pPr>
        <w:rPr>
          <w:rFonts w:ascii="Times New Roman" w:hAnsi="Times New Roman" w:cs="Times New Roman"/>
          <w:sz w:val="32"/>
          <w:szCs w:val="32"/>
        </w:rPr>
      </w:pPr>
    </w:p>
    <w:p w14:paraId="0C27E351" w14:textId="71484BE0" w:rsidR="00754A83" w:rsidRDefault="00754A83">
      <w:pPr>
        <w:rPr>
          <w:rFonts w:ascii="Times New Roman" w:hAnsi="Times New Roman" w:cs="Times New Roman"/>
          <w:sz w:val="32"/>
          <w:szCs w:val="32"/>
        </w:rPr>
      </w:pPr>
    </w:p>
    <w:p w14:paraId="7D93CC14" w14:textId="77777777" w:rsidR="00754A83" w:rsidRDefault="00754A83">
      <w:pPr>
        <w:rPr>
          <w:rFonts w:ascii="Times New Roman" w:hAnsi="Times New Roman" w:cs="Times New Roman"/>
          <w:sz w:val="32"/>
          <w:szCs w:val="32"/>
        </w:rPr>
      </w:pPr>
    </w:p>
    <w:p w14:paraId="2C0FED8E" w14:textId="67AC251A" w:rsidR="00754A83" w:rsidRDefault="00754A8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</w:t>
      </w:r>
    </w:p>
    <w:p w14:paraId="5E690300" w14:textId="7DA511A7" w:rsidR="00754A83" w:rsidRDefault="00754A83">
      <w:pPr>
        <w:rPr>
          <w:rFonts w:ascii="Times New Roman" w:hAnsi="Times New Roman" w:cs="Times New Roman"/>
          <w:sz w:val="32"/>
          <w:szCs w:val="32"/>
        </w:rPr>
      </w:pPr>
    </w:p>
    <w:p w14:paraId="40A34122" w14:textId="77777777" w:rsidR="00754A83" w:rsidRDefault="00754A83">
      <w:pPr>
        <w:rPr>
          <w:rFonts w:ascii="Times New Roman" w:hAnsi="Times New Roman" w:cs="Times New Roman"/>
          <w:sz w:val="32"/>
          <w:szCs w:val="32"/>
        </w:rPr>
      </w:pPr>
    </w:p>
    <w:p w14:paraId="5932BA4C" w14:textId="77777777" w:rsidR="00754A83" w:rsidRDefault="00754A8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</w:p>
    <w:p w14:paraId="7E264ED8" w14:textId="77777777" w:rsidR="00754A83" w:rsidRDefault="00754A8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</w:p>
    <w:p w14:paraId="3A399383" w14:textId="77777777" w:rsidR="00754A83" w:rsidRDefault="00754A83">
      <w:pPr>
        <w:rPr>
          <w:rFonts w:ascii="Times New Roman" w:hAnsi="Times New Roman" w:cs="Times New Roman"/>
          <w:sz w:val="32"/>
          <w:szCs w:val="32"/>
        </w:rPr>
      </w:pPr>
    </w:p>
    <w:p w14:paraId="2B10285B" w14:textId="77777777" w:rsidR="00754A83" w:rsidRDefault="00754A83">
      <w:pPr>
        <w:rPr>
          <w:rFonts w:ascii="Times New Roman" w:hAnsi="Times New Roman" w:cs="Times New Roman"/>
          <w:sz w:val="32"/>
          <w:szCs w:val="32"/>
        </w:rPr>
      </w:pPr>
    </w:p>
    <w:p w14:paraId="72A25472" w14:textId="77777777" w:rsidR="00754A83" w:rsidRDefault="00754A83">
      <w:pPr>
        <w:rPr>
          <w:rFonts w:ascii="Times New Roman" w:hAnsi="Times New Roman" w:cs="Times New Roman"/>
          <w:sz w:val="32"/>
          <w:szCs w:val="32"/>
        </w:rPr>
      </w:pPr>
    </w:p>
    <w:p w14:paraId="70D63DA9" w14:textId="77777777" w:rsidR="00754A83" w:rsidRDefault="00754A83">
      <w:pPr>
        <w:rPr>
          <w:rFonts w:ascii="Times New Roman" w:hAnsi="Times New Roman" w:cs="Times New Roman"/>
          <w:sz w:val="32"/>
          <w:szCs w:val="32"/>
        </w:rPr>
      </w:pPr>
    </w:p>
    <w:p w14:paraId="69FDA0D0" w14:textId="77777777" w:rsidR="00754A83" w:rsidRDefault="00754A83">
      <w:pPr>
        <w:rPr>
          <w:rFonts w:ascii="Times New Roman" w:hAnsi="Times New Roman" w:cs="Times New Roman"/>
          <w:sz w:val="32"/>
          <w:szCs w:val="32"/>
        </w:rPr>
      </w:pPr>
    </w:p>
    <w:p w14:paraId="78FDA76D" w14:textId="62245AB2" w:rsidR="00754A83" w:rsidRDefault="00754A8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Выполнила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Вахутина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Ю.В</w:t>
      </w:r>
    </w:p>
    <w:p w14:paraId="27B859D9" w14:textId="665BA4FC" w:rsidR="00754A83" w:rsidRDefault="00754A83">
      <w:pPr>
        <w:rPr>
          <w:rFonts w:ascii="Times New Roman" w:hAnsi="Times New Roman" w:cs="Times New Roman"/>
          <w:sz w:val="32"/>
          <w:szCs w:val="32"/>
        </w:rPr>
      </w:pPr>
    </w:p>
    <w:p w14:paraId="64D53881" w14:textId="62E58859" w:rsidR="00754A83" w:rsidRDefault="00754A83">
      <w:pPr>
        <w:rPr>
          <w:rFonts w:ascii="Times New Roman" w:hAnsi="Times New Roman" w:cs="Times New Roman"/>
          <w:sz w:val="32"/>
          <w:szCs w:val="32"/>
        </w:rPr>
      </w:pPr>
    </w:p>
    <w:p w14:paraId="26FE0470" w14:textId="77777777" w:rsidR="00754A83" w:rsidRDefault="00754A83" w:rsidP="00754A83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8"/>
          <w:szCs w:val="28"/>
        </w:rPr>
        <w:t>Читаем с малышом!</w:t>
      </w:r>
    </w:p>
    <w:p w14:paraId="79FD0F55" w14:textId="77777777" w:rsidR="00754A83" w:rsidRDefault="00754A83" w:rsidP="00754A8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Возраст 2-3 лет уникальный период в развитии ребёнка. В это время активно формируются привычки, предпочтения, приоритеты. Именно сейчас ребёнок начинает проявлять первые «нравится- не нравится», «люблю- не люблю».  И от нас, близких к ребенку взрослых зависит, к чему наш малыш привыкнет, что полюбит и возьмет с собой дальше «по жизни».</w:t>
      </w:r>
    </w:p>
    <w:p w14:paraId="7C421720" w14:textId="77777777" w:rsidR="00754A83" w:rsidRDefault="00754A83" w:rsidP="00754A8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На данном этапе развития очень важно познакомить ребёнка с книгой. Бесспорно каждый ребёнок уникален: одни любят слушать истории часами напролёт, другим не хватает усидчивости провести за слушанием и десяти минут. Но независимо от этого, задача взрослых - вселять в детские сердца любовь к чтению, взращивать ценностное отношение к литературе</w:t>
      </w:r>
      <w:r>
        <w:rPr>
          <w:rStyle w:val="c0"/>
          <w:color w:val="000000"/>
          <w:sz w:val="28"/>
          <w:szCs w:val="28"/>
        </w:rPr>
        <w:t>.</w:t>
      </w:r>
    </w:p>
    <w:p w14:paraId="0E7E3285" w14:textId="77777777" w:rsidR="00754A83" w:rsidRDefault="00754A83" w:rsidP="00754A8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Перед каждым родителем встают вопросы: </w:t>
      </w:r>
      <w:r>
        <w:rPr>
          <w:rStyle w:val="c6"/>
          <w:b/>
          <w:bCs/>
          <w:color w:val="000000"/>
          <w:sz w:val="28"/>
          <w:szCs w:val="28"/>
        </w:rPr>
        <w:t>«А какие книги выбирать? Что именно будет наиболее полезно для малыша в данном возрасте?»</w:t>
      </w:r>
    </w:p>
    <w:p w14:paraId="3B313073" w14:textId="77777777" w:rsidR="00754A83" w:rsidRDefault="00754A83" w:rsidP="00754A83">
      <w:pPr>
        <w:pStyle w:val="c5"/>
        <w:shd w:val="clear" w:color="auto" w:fill="FFFFFF"/>
        <w:ind w:left="178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 начале стоит обратить внимание на особенности Вашего ребёнка. Что ему больше нравится: слушать стишки и потешки или сказки и истории? Есть ли у него любимые герои и персонажи? Сколько времени он способен провести за слушанием?  С помощью ответов на этим вопросы можно определиться с первоначальным выбором.</w:t>
      </w:r>
    </w:p>
    <w:p w14:paraId="26531851" w14:textId="7A72DDC4" w:rsidR="00754A83" w:rsidRDefault="00754A83" w:rsidP="00754A83">
      <w:pPr>
        <w:pStyle w:val="c5"/>
        <w:shd w:val="clear" w:color="auto" w:fill="FFFFFF"/>
        <w:ind w:left="178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Далее стоит обратить внимание на иллюстрации в книге. Наглядность – один из важнейших критериев. Малышу еще достаточно сложно воспринимать текст только </w:t>
      </w:r>
      <w:proofErr w:type="gramStart"/>
      <w:r>
        <w:rPr>
          <w:rStyle w:val="c0"/>
          <w:color w:val="000000"/>
          <w:sz w:val="28"/>
          <w:szCs w:val="28"/>
        </w:rPr>
        <w:t>на слух</w:t>
      </w:r>
      <w:proofErr w:type="gramEnd"/>
      <w:r>
        <w:rPr>
          <w:rStyle w:val="c0"/>
          <w:color w:val="000000"/>
          <w:sz w:val="28"/>
          <w:szCs w:val="28"/>
        </w:rPr>
        <w:t xml:space="preserve"> и он нуждается в визуальном сопровождении. Рекомендовано, чтоб все образы в книге были прорисованы четко, а картинки не имели вид размытого пятна. Изображения должны быть в меру яркими (диапазон радуги). Иллюстрации помогают развивать художественный вкус,</w:t>
      </w:r>
      <w:r w:rsidRPr="00754A83"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по</w:t>
      </w:r>
      <w:r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сути</w:t>
      </w:r>
      <w:proofErr w:type="gramEnd"/>
      <w:r>
        <w:rPr>
          <w:rStyle w:val="c0"/>
          <w:color w:val="000000"/>
          <w:sz w:val="28"/>
          <w:szCs w:val="28"/>
        </w:rPr>
        <w:t xml:space="preserve"> они знакомят ребенка с искусством, обеспечивают эстетическое развитие. Правдоподобные, подробные последовательные картинки учат юного слушателя основам пересказа. Если он улавливает и осознает знакомые образы, значит в последствии по картинкам он сможет воспроизводить услышанное.</w:t>
      </w:r>
    </w:p>
    <w:p w14:paraId="628A03ED" w14:textId="058F81ED" w:rsidR="00754A83" w:rsidRDefault="00754A83" w:rsidP="00754A83">
      <w:pPr>
        <w:pStyle w:val="c5"/>
        <w:numPr>
          <w:ilvl w:val="0"/>
          <w:numId w:val="3"/>
        </w:numPr>
        <w:shd w:val="clear" w:color="auto" w:fill="FFFFFF"/>
        <w:ind w:left="178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При выборе «чтива» для детей 2-3 лет, так же стоит обращать внимание на длительность. Даже самый любознательный малыш, в силу возрастных особенностей, не способен долгое время проводить за одним делом. Он так же пока еще не может слушать произведени</w:t>
      </w:r>
      <w:r>
        <w:rPr>
          <w:rStyle w:val="c0"/>
          <w:color w:val="000000"/>
          <w:sz w:val="28"/>
          <w:szCs w:val="28"/>
        </w:rPr>
        <w:t xml:space="preserve">я </w:t>
      </w:r>
      <w:r>
        <w:rPr>
          <w:rStyle w:val="c0"/>
          <w:color w:val="000000"/>
          <w:sz w:val="28"/>
          <w:szCs w:val="28"/>
        </w:rPr>
        <w:t>частями. Поэтому серийное чтение ему тоже не подойдёт. Оптимальный размер сказки (истории) не должен превышать 10-15 минут прочтения.</w:t>
      </w:r>
    </w:p>
    <w:p w14:paraId="63C57F20" w14:textId="06067041" w:rsidR="00754A83" w:rsidRPr="00754A83" w:rsidRDefault="00754A83" w:rsidP="00754A83">
      <w:pPr>
        <w:pStyle w:val="c5"/>
        <w:numPr>
          <w:ilvl w:val="0"/>
          <w:numId w:val="3"/>
        </w:numPr>
        <w:shd w:val="clear" w:color="auto" w:fill="FFFFFF"/>
        <w:ind w:left="1788"/>
        <w:jc w:val="both"/>
        <w:rPr>
          <w:rStyle w:val="c0"/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Книжка должна нести развитие. Ключевая задача книги на третьем году жизни дошкольника – расширение кругозора и словаря. Она должно помогать формировать «картину окружающего мира». Лучшие развивающие книги для этого периода: народные сказки (песни, потешки), стихи, рассказы русских писателей, рассказы о природе, животных, специальная развивающая литература.</w:t>
      </w:r>
    </w:p>
    <w:p w14:paraId="400D1819" w14:textId="77777777" w:rsidR="00754A83" w:rsidRPr="00754A83" w:rsidRDefault="00754A83" w:rsidP="00754A83">
      <w:pPr>
        <w:pStyle w:val="c5"/>
        <w:shd w:val="clear" w:color="auto" w:fill="FFFFFF"/>
        <w:jc w:val="both"/>
        <w:rPr>
          <w:rStyle w:val="c0"/>
          <w:rFonts w:ascii="Calibri" w:hAnsi="Calibri" w:cs="Calibri"/>
          <w:color w:val="000000"/>
          <w:sz w:val="20"/>
          <w:szCs w:val="20"/>
        </w:rPr>
      </w:pPr>
    </w:p>
    <w:p w14:paraId="012C4FD7" w14:textId="77777777" w:rsidR="00754A83" w:rsidRDefault="00754A83" w:rsidP="00754A83">
      <w:pPr>
        <w:pStyle w:val="c4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Удачи и приятного времяпровождения.</w:t>
      </w:r>
    </w:p>
    <w:p w14:paraId="1BFF8D46" w14:textId="30E78973" w:rsidR="00754A83" w:rsidRDefault="00754A83" w:rsidP="00754A83">
      <w:pPr>
        <w:pStyle w:val="c4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        </w:t>
      </w:r>
      <w:r>
        <w:rPr>
          <w:rStyle w:val="c0"/>
          <w:color w:val="000000"/>
          <w:sz w:val="28"/>
          <w:szCs w:val="28"/>
        </w:rPr>
        <w:t>Минуты с Вашим малышом – бесценны!</w:t>
      </w:r>
    </w:p>
    <w:p w14:paraId="0C59ED21" w14:textId="3E36FAE4" w:rsidR="0097225D" w:rsidRPr="0097225D" w:rsidRDefault="0097225D" w:rsidP="0097225D">
      <w:pPr>
        <w:pStyle w:val="c5"/>
        <w:shd w:val="clear" w:color="auto" w:fill="FFFFFF"/>
        <w:jc w:val="both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Рекомендуемая литература для чтения с детьми:</w:t>
      </w:r>
    </w:p>
    <w:p w14:paraId="70EAAFC7" w14:textId="77777777" w:rsidR="0097225D" w:rsidRPr="0097225D" w:rsidRDefault="0097225D" w:rsidP="0097225D">
      <w:pPr>
        <w:pStyle w:val="c5"/>
        <w:shd w:val="clear" w:color="auto" w:fill="FFFFFF"/>
        <w:jc w:val="both"/>
        <w:rPr>
          <w:b/>
          <w:bCs/>
          <w:color w:val="FF0000"/>
          <w:sz w:val="32"/>
          <w:szCs w:val="32"/>
        </w:rPr>
      </w:pPr>
    </w:p>
    <w:p w14:paraId="793D43FF" w14:textId="0AB201F8" w:rsidR="0097225D" w:rsidRPr="0097225D" w:rsidRDefault="0097225D" w:rsidP="0097225D">
      <w:pPr>
        <w:pStyle w:val="c5"/>
        <w:shd w:val="clear" w:color="auto" w:fill="FFFFFF"/>
        <w:jc w:val="both"/>
        <w:rPr>
          <w:b/>
          <w:bCs/>
          <w:color w:val="FF0000"/>
          <w:sz w:val="32"/>
          <w:szCs w:val="32"/>
        </w:rPr>
      </w:pPr>
      <w:r w:rsidRPr="0097225D">
        <w:rPr>
          <w:b/>
          <w:bCs/>
          <w:color w:val="FF0000"/>
          <w:sz w:val="32"/>
          <w:szCs w:val="32"/>
        </w:rPr>
        <w:t>«Водичка, водичка» потешка</w:t>
      </w:r>
      <w:r>
        <w:rPr>
          <w:b/>
          <w:bCs/>
          <w:color w:val="FF0000"/>
          <w:sz w:val="32"/>
          <w:szCs w:val="32"/>
        </w:rPr>
        <w:t>.</w:t>
      </w:r>
    </w:p>
    <w:p w14:paraId="3E667E2E" w14:textId="77777777" w:rsidR="0097225D" w:rsidRPr="0097225D" w:rsidRDefault="0097225D" w:rsidP="0097225D">
      <w:pPr>
        <w:pStyle w:val="c5"/>
        <w:shd w:val="clear" w:color="auto" w:fill="FFFFFF"/>
        <w:jc w:val="both"/>
        <w:rPr>
          <w:b/>
          <w:bCs/>
          <w:color w:val="FF0000"/>
          <w:sz w:val="32"/>
          <w:szCs w:val="32"/>
        </w:rPr>
      </w:pPr>
    </w:p>
    <w:p w14:paraId="5472525A" w14:textId="1512BB8E" w:rsidR="0097225D" w:rsidRPr="0097225D" w:rsidRDefault="0097225D" w:rsidP="0097225D">
      <w:pPr>
        <w:pStyle w:val="c5"/>
        <w:shd w:val="clear" w:color="auto" w:fill="FFFFFF"/>
        <w:jc w:val="both"/>
        <w:rPr>
          <w:b/>
          <w:bCs/>
          <w:color w:val="FF0000"/>
          <w:sz w:val="32"/>
          <w:szCs w:val="32"/>
        </w:rPr>
      </w:pPr>
      <w:r w:rsidRPr="0097225D">
        <w:rPr>
          <w:b/>
          <w:bCs/>
          <w:color w:val="FF0000"/>
          <w:sz w:val="32"/>
          <w:szCs w:val="32"/>
        </w:rPr>
        <w:t>«Репка» рус-нар сказка</w:t>
      </w:r>
      <w:r>
        <w:rPr>
          <w:b/>
          <w:bCs/>
          <w:color w:val="FF0000"/>
          <w:sz w:val="32"/>
          <w:szCs w:val="32"/>
        </w:rPr>
        <w:t>.</w:t>
      </w:r>
    </w:p>
    <w:p w14:paraId="40CE2841" w14:textId="77777777" w:rsidR="0097225D" w:rsidRPr="0097225D" w:rsidRDefault="0097225D" w:rsidP="0097225D">
      <w:pPr>
        <w:pStyle w:val="c5"/>
        <w:shd w:val="clear" w:color="auto" w:fill="FFFFFF"/>
        <w:jc w:val="both"/>
        <w:rPr>
          <w:b/>
          <w:bCs/>
          <w:color w:val="FF0000"/>
          <w:sz w:val="32"/>
          <w:szCs w:val="32"/>
        </w:rPr>
      </w:pPr>
    </w:p>
    <w:p w14:paraId="343E2B29" w14:textId="3005FC03" w:rsidR="0097225D" w:rsidRPr="0097225D" w:rsidRDefault="0097225D" w:rsidP="0097225D">
      <w:pPr>
        <w:pStyle w:val="c5"/>
        <w:shd w:val="clear" w:color="auto" w:fill="FFFFFF"/>
        <w:jc w:val="both"/>
        <w:rPr>
          <w:b/>
          <w:bCs/>
          <w:color w:val="FF0000"/>
          <w:sz w:val="32"/>
          <w:szCs w:val="32"/>
        </w:rPr>
      </w:pPr>
      <w:r w:rsidRPr="0097225D">
        <w:rPr>
          <w:b/>
          <w:bCs/>
          <w:color w:val="FF0000"/>
          <w:sz w:val="32"/>
          <w:szCs w:val="32"/>
        </w:rPr>
        <w:t>«Девочка чум</w:t>
      </w:r>
      <w:r>
        <w:rPr>
          <w:b/>
          <w:bCs/>
          <w:color w:val="FF0000"/>
          <w:sz w:val="32"/>
          <w:szCs w:val="32"/>
        </w:rPr>
        <w:t xml:space="preserve">азая </w:t>
      </w:r>
      <w:proofErr w:type="spellStart"/>
      <w:r>
        <w:rPr>
          <w:b/>
          <w:bCs/>
          <w:color w:val="FF0000"/>
          <w:sz w:val="32"/>
          <w:szCs w:val="32"/>
        </w:rPr>
        <w:t>А.Барто</w:t>
      </w:r>
      <w:proofErr w:type="spellEnd"/>
      <w:r>
        <w:rPr>
          <w:b/>
          <w:bCs/>
          <w:color w:val="FF0000"/>
          <w:sz w:val="32"/>
          <w:szCs w:val="32"/>
        </w:rPr>
        <w:t>.</w:t>
      </w:r>
    </w:p>
    <w:p w14:paraId="500AA48D" w14:textId="77777777" w:rsidR="0097225D" w:rsidRPr="0097225D" w:rsidRDefault="0097225D" w:rsidP="0097225D">
      <w:pPr>
        <w:pStyle w:val="c5"/>
        <w:shd w:val="clear" w:color="auto" w:fill="FFFFFF"/>
        <w:jc w:val="both"/>
        <w:rPr>
          <w:b/>
          <w:bCs/>
          <w:color w:val="FF0000"/>
          <w:sz w:val="32"/>
          <w:szCs w:val="32"/>
        </w:rPr>
      </w:pPr>
    </w:p>
    <w:p w14:paraId="2FB1B2BA" w14:textId="18F5D268" w:rsidR="0097225D" w:rsidRPr="0097225D" w:rsidRDefault="0097225D" w:rsidP="0097225D">
      <w:pPr>
        <w:pStyle w:val="c5"/>
        <w:shd w:val="clear" w:color="auto" w:fill="FFFFFF"/>
        <w:jc w:val="both"/>
        <w:rPr>
          <w:b/>
          <w:bCs/>
          <w:color w:val="FF0000"/>
          <w:sz w:val="32"/>
          <w:szCs w:val="32"/>
        </w:rPr>
      </w:pPr>
      <w:r w:rsidRPr="0097225D">
        <w:rPr>
          <w:b/>
          <w:bCs/>
          <w:color w:val="FF0000"/>
          <w:sz w:val="32"/>
          <w:szCs w:val="32"/>
        </w:rPr>
        <w:t>«Колобок» рус-нар сказка</w:t>
      </w:r>
      <w:r>
        <w:rPr>
          <w:b/>
          <w:bCs/>
          <w:color w:val="FF0000"/>
          <w:sz w:val="32"/>
          <w:szCs w:val="32"/>
        </w:rPr>
        <w:t>.</w:t>
      </w:r>
    </w:p>
    <w:p w14:paraId="4F2247C3" w14:textId="77777777" w:rsidR="0097225D" w:rsidRPr="0097225D" w:rsidRDefault="0097225D" w:rsidP="0097225D">
      <w:pPr>
        <w:pStyle w:val="c5"/>
        <w:shd w:val="clear" w:color="auto" w:fill="FFFFFF"/>
        <w:jc w:val="both"/>
        <w:rPr>
          <w:b/>
          <w:bCs/>
          <w:color w:val="FF0000"/>
          <w:sz w:val="32"/>
          <w:szCs w:val="32"/>
        </w:rPr>
      </w:pPr>
    </w:p>
    <w:p w14:paraId="5A0E99D4" w14:textId="030CE638" w:rsidR="0097225D" w:rsidRPr="0097225D" w:rsidRDefault="0097225D" w:rsidP="0097225D">
      <w:pPr>
        <w:pStyle w:val="c5"/>
        <w:shd w:val="clear" w:color="auto" w:fill="FFFFFF"/>
        <w:jc w:val="both"/>
        <w:rPr>
          <w:b/>
          <w:bCs/>
          <w:color w:val="FF0000"/>
          <w:sz w:val="32"/>
          <w:szCs w:val="32"/>
        </w:rPr>
      </w:pPr>
      <w:r w:rsidRPr="0097225D">
        <w:rPr>
          <w:b/>
          <w:bCs/>
          <w:color w:val="FF0000"/>
          <w:sz w:val="32"/>
          <w:szCs w:val="32"/>
        </w:rPr>
        <w:t>«Курочка Ряба» рус-нар сказка</w:t>
      </w:r>
      <w:r>
        <w:rPr>
          <w:b/>
          <w:bCs/>
          <w:color w:val="FF0000"/>
          <w:sz w:val="32"/>
          <w:szCs w:val="32"/>
        </w:rPr>
        <w:t>.</w:t>
      </w:r>
    </w:p>
    <w:p w14:paraId="7D304742" w14:textId="77777777" w:rsidR="0097225D" w:rsidRPr="0097225D" w:rsidRDefault="0097225D" w:rsidP="0097225D">
      <w:pPr>
        <w:pStyle w:val="c5"/>
        <w:shd w:val="clear" w:color="auto" w:fill="FFFFFF"/>
        <w:jc w:val="both"/>
        <w:rPr>
          <w:b/>
          <w:bCs/>
          <w:color w:val="FF0000"/>
          <w:sz w:val="32"/>
          <w:szCs w:val="32"/>
        </w:rPr>
      </w:pPr>
    </w:p>
    <w:p w14:paraId="402AA8BC" w14:textId="20E8B0E9" w:rsidR="0097225D" w:rsidRPr="0097225D" w:rsidRDefault="0097225D" w:rsidP="0097225D">
      <w:pPr>
        <w:pStyle w:val="c5"/>
        <w:shd w:val="clear" w:color="auto" w:fill="FFFFFF"/>
        <w:jc w:val="both"/>
        <w:rPr>
          <w:b/>
          <w:bCs/>
          <w:color w:val="FF0000"/>
          <w:sz w:val="32"/>
          <w:szCs w:val="32"/>
        </w:rPr>
      </w:pPr>
      <w:r w:rsidRPr="0097225D">
        <w:rPr>
          <w:b/>
          <w:bCs/>
          <w:color w:val="FF0000"/>
          <w:sz w:val="32"/>
          <w:szCs w:val="32"/>
        </w:rPr>
        <w:t>«Теремок» рус-нар сказка</w:t>
      </w:r>
      <w:r>
        <w:rPr>
          <w:b/>
          <w:bCs/>
          <w:color w:val="FF0000"/>
          <w:sz w:val="32"/>
          <w:szCs w:val="32"/>
        </w:rPr>
        <w:t>.</w:t>
      </w:r>
    </w:p>
    <w:p w14:paraId="4A727BE3" w14:textId="27EAE631" w:rsidR="0097225D" w:rsidRPr="0097225D" w:rsidRDefault="0097225D" w:rsidP="0097225D">
      <w:pPr>
        <w:pStyle w:val="c5"/>
        <w:shd w:val="clear" w:color="auto" w:fill="FFFFFF"/>
        <w:jc w:val="both"/>
        <w:rPr>
          <w:b/>
          <w:bCs/>
          <w:color w:val="FF0000"/>
          <w:sz w:val="32"/>
          <w:szCs w:val="32"/>
        </w:rPr>
      </w:pPr>
    </w:p>
    <w:p w14:paraId="1AACB638" w14:textId="08723801" w:rsidR="00754A83" w:rsidRPr="00754A83" w:rsidRDefault="0097225D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73104912" wp14:editId="26863545">
            <wp:extent cx="5940425" cy="444944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4A83" w:rsidRPr="00754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962CE"/>
    <w:multiLevelType w:val="multilevel"/>
    <w:tmpl w:val="6ABE7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B53A43"/>
    <w:multiLevelType w:val="multilevel"/>
    <w:tmpl w:val="9AC4E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6B49AD"/>
    <w:multiLevelType w:val="multilevel"/>
    <w:tmpl w:val="86387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6902923">
    <w:abstractNumId w:val="0"/>
  </w:num>
  <w:num w:numId="2" w16cid:durableId="1306550742">
    <w:abstractNumId w:val="1"/>
  </w:num>
  <w:num w:numId="3" w16cid:durableId="7683084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A83"/>
    <w:rsid w:val="00754A83"/>
    <w:rsid w:val="008D16B3"/>
    <w:rsid w:val="0097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19956"/>
  <w15:chartTrackingRefBased/>
  <w15:docId w15:val="{7C82B954-E8E7-4388-9BDD-7C485B4ED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754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54A83"/>
  </w:style>
  <w:style w:type="paragraph" w:customStyle="1" w:styleId="c3">
    <w:name w:val="c3"/>
    <w:basedOn w:val="a"/>
    <w:rsid w:val="00754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54A83"/>
  </w:style>
  <w:style w:type="character" w:customStyle="1" w:styleId="c2">
    <w:name w:val="c2"/>
    <w:basedOn w:val="a0"/>
    <w:rsid w:val="00754A83"/>
  </w:style>
  <w:style w:type="paragraph" w:customStyle="1" w:styleId="c5">
    <w:name w:val="c5"/>
    <w:basedOn w:val="a"/>
    <w:rsid w:val="00754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54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Pluhina Natalya</dc:creator>
  <cp:keywords/>
  <dc:description/>
  <cp:lastModifiedBy>Pluhina Natalya</cp:lastModifiedBy>
  <cp:revision>1</cp:revision>
  <dcterms:created xsi:type="dcterms:W3CDTF">2022-10-11T17:11:00Z</dcterms:created>
  <dcterms:modified xsi:type="dcterms:W3CDTF">2022-10-11T17:48:00Z</dcterms:modified>
</cp:coreProperties>
</file>